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B8AED1" w14:textId="77777777" w:rsidR="008E1258" w:rsidRDefault="00C844BB">
      <w:r>
        <w:t xml:space="preserve">One full resource </w:t>
      </w:r>
      <w:proofErr w:type="spellStart"/>
      <w:r>
        <w:t>teaher</w:t>
      </w:r>
      <w:proofErr w:type="spellEnd"/>
      <w:r>
        <w:t xml:space="preserve">, one half-time inclusion/resource teacher, one full time speech &amp; language clinician, one and one half reading specialist and one half-time math specialist. </w:t>
      </w:r>
    </w:p>
    <w:p w14:paraId="08176D15" w14:textId="77777777" w:rsidR="00C844BB" w:rsidRDefault="00C844BB">
      <w:r>
        <w:tab/>
      </w:r>
      <w:proofErr w:type="gramStart"/>
      <w:r>
        <w:t xml:space="preserve">Available for </w:t>
      </w:r>
      <w:proofErr w:type="spellStart"/>
      <w:r>
        <w:t>ss</w:t>
      </w:r>
      <w:proofErr w:type="spellEnd"/>
      <w:r>
        <w:t xml:space="preserve"> qualifying for SPED or who are considered at risk.</w:t>
      </w:r>
      <w:proofErr w:type="gramEnd"/>
    </w:p>
    <w:p w14:paraId="05C07A5A" w14:textId="77777777" w:rsidR="00C844BB" w:rsidRDefault="00C844BB">
      <w:r>
        <w:tab/>
        <w:t xml:space="preserve">ELLs have a part time ELL </w:t>
      </w:r>
      <w:proofErr w:type="spellStart"/>
      <w:r>
        <w:t>reacher</w:t>
      </w:r>
      <w:proofErr w:type="spellEnd"/>
    </w:p>
    <w:p w14:paraId="44227941" w14:textId="77777777" w:rsidR="00C844BB" w:rsidRDefault="00C844BB"/>
    <w:p w14:paraId="7992930B" w14:textId="77777777" w:rsidR="00C844BB" w:rsidRDefault="00C844BB">
      <w:r>
        <w:t>Classrooms budgeted $250 per year/$20 classroom fee paid by students</w:t>
      </w:r>
    </w:p>
    <w:p w14:paraId="07200470" w14:textId="77777777" w:rsidR="00C844BB" w:rsidRDefault="00C844BB"/>
    <w:p w14:paraId="7256DE7A" w14:textId="77777777" w:rsidR="00C844BB" w:rsidRDefault="00C844BB">
      <w:r>
        <w:t>LEAPs grant of $144,000 for after-school tutoring.  Overall, the budget was supplemented in excess of $155,000</w:t>
      </w:r>
    </w:p>
    <w:p w14:paraId="09A1EB74" w14:textId="77777777" w:rsidR="00C844BB" w:rsidRDefault="00C844BB"/>
    <w:p w14:paraId="23D281CE" w14:textId="77777777" w:rsidR="00C844BB" w:rsidRDefault="00C844BB">
      <w:proofErr w:type="gramStart"/>
      <w:r>
        <w:t>Low staff turnover.</w:t>
      </w:r>
      <w:proofErr w:type="gramEnd"/>
      <w:r>
        <w:t xml:space="preserve">  56% hold advanced degrees.  No teachers teach outside their area of certification.</w:t>
      </w:r>
    </w:p>
    <w:p w14:paraId="5DCA8C4F" w14:textId="77777777" w:rsidR="00C844BB" w:rsidRDefault="00C844BB"/>
    <w:p w14:paraId="3E758FB0" w14:textId="77777777" w:rsidR="00097F70" w:rsidRDefault="00097F70">
      <w:r>
        <w:t>Math Specialist</w:t>
      </w:r>
    </w:p>
    <w:p w14:paraId="3F161660" w14:textId="77777777" w:rsidR="00097F70" w:rsidRDefault="00097F70">
      <w:r>
        <w:t>Designed to instruct students using hands on activities and to support teacher instruction.  Some highlights include:</w:t>
      </w:r>
    </w:p>
    <w:p w14:paraId="4D6526A2" w14:textId="77777777" w:rsidR="00097F70" w:rsidRDefault="00097F70">
      <w:r>
        <w:tab/>
      </w:r>
      <w:proofErr w:type="gramStart"/>
      <w:r>
        <w:t xml:space="preserve">Morning small groups for re-teaching and skills </w:t>
      </w:r>
      <w:proofErr w:type="spellStart"/>
      <w:r>
        <w:t>practive</w:t>
      </w:r>
      <w:proofErr w:type="spellEnd"/>
      <w:r>
        <w:t xml:space="preserve"> in the 2</w:t>
      </w:r>
      <w:r w:rsidRPr="00097F70">
        <w:rPr>
          <w:vertAlign w:val="superscript"/>
        </w:rPr>
        <w:t>nd</w:t>
      </w:r>
      <w:r>
        <w:t>, 3</w:t>
      </w:r>
      <w:r w:rsidRPr="00097F70">
        <w:rPr>
          <w:vertAlign w:val="superscript"/>
        </w:rPr>
        <w:t>rd</w:t>
      </w:r>
      <w:r>
        <w:t>, and 4</w:t>
      </w:r>
      <w:r w:rsidRPr="00097F70">
        <w:rPr>
          <w:vertAlign w:val="superscript"/>
        </w:rPr>
        <w:t>th</w:t>
      </w:r>
      <w:r>
        <w:t xml:space="preserve"> grades.</w:t>
      </w:r>
      <w:proofErr w:type="gramEnd"/>
    </w:p>
    <w:p w14:paraId="3C87F2D0" w14:textId="77777777" w:rsidR="00097F70" w:rsidRDefault="00097F70">
      <w:r>
        <w:tab/>
        <w:t>Planning and team teaching with classroom teachers</w:t>
      </w:r>
    </w:p>
    <w:p w14:paraId="467AE6DC" w14:textId="77777777" w:rsidR="00097F70" w:rsidRDefault="00097F70">
      <w:r>
        <w:tab/>
        <w:t>Leading math staff development workshops</w:t>
      </w:r>
    </w:p>
    <w:p w14:paraId="73F762D5" w14:textId="77777777" w:rsidR="00097F70" w:rsidRDefault="00097F70">
      <w:r>
        <w:tab/>
        <w:t>Working on interventions with the teachers for struggling students</w:t>
      </w:r>
    </w:p>
    <w:p w14:paraId="74976835" w14:textId="77777777" w:rsidR="00097F70" w:rsidRDefault="00097F70">
      <w:r>
        <w:tab/>
        <w:t>Working on strategies in the classroom to differentiate for all levels of learners</w:t>
      </w:r>
    </w:p>
    <w:p w14:paraId="6F85A992" w14:textId="77777777" w:rsidR="00097F70" w:rsidRDefault="00097F70">
      <w:r>
        <w:tab/>
        <w:t xml:space="preserve">Enhancing the gifted and talented curriculum in </w:t>
      </w:r>
      <w:proofErr w:type="spellStart"/>
      <w:r>
        <w:t>telation</w:t>
      </w:r>
      <w:proofErr w:type="spellEnd"/>
      <w:r>
        <w:t xml:space="preserve"> to mathematics</w:t>
      </w:r>
    </w:p>
    <w:p w14:paraId="75C72AAA" w14:textId="77777777" w:rsidR="00097F70" w:rsidRDefault="00097F70">
      <w:r>
        <w:tab/>
        <w:t>Create, implement, and maintain school-wide math lab</w:t>
      </w:r>
    </w:p>
    <w:p w14:paraId="74BCB9DC" w14:textId="77777777" w:rsidR="00097F70" w:rsidRDefault="00607D9C">
      <w:r>
        <w:t xml:space="preserve">Family math nights have been instituted to further </w:t>
      </w:r>
      <w:proofErr w:type="spellStart"/>
      <w:r>
        <w:t>promots</w:t>
      </w:r>
      <w:proofErr w:type="spellEnd"/>
      <w:r>
        <w:t xml:space="preserve"> math skills.  Designed to demonstrate to parents and </w:t>
      </w:r>
      <w:proofErr w:type="spellStart"/>
      <w:r>
        <w:t>ss</w:t>
      </w:r>
      <w:proofErr w:type="spellEnd"/>
      <w:r>
        <w:t xml:space="preserve"> that math can be fun.  </w:t>
      </w:r>
    </w:p>
    <w:p w14:paraId="073321BD" w14:textId="77777777" w:rsidR="00607D9C" w:rsidRDefault="00607D9C">
      <w:bookmarkStart w:id="0" w:name="_GoBack"/>
      <w:bookmarkEnd w:id="0"/>
    </w:p>
    <w:sectPr w:rsidR="00607D9C" w:rsidSect="00ED78B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4BB"/>
    <w:rsid w:val="00097F70"/>
    <w:rsid w:val="00607D9C"/>
    <w:rsid w:val="008E1258"/>
    <w:rsid w:val="00C844BB"/>
    <w:rsid w:val="00ED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679B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195</Words>
  <Characters>1118</Characters>
  <Application>Microsoft Macintosh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Picarella</dc:creator>
  <cp:keywords/>
  <dc:description/>
  <cp:lastModifiedBy>Wendy Picarella</cp:lastModifiedBy>
  <cp:revision>2</cp:revision>
  <dcterms:created xsi:type="dcterms:W3CDTF">2013-12-02T15:32:00Z</dcterms:created>
  <dcterms:modified xsi:type="dcterms:W3CDTF">2013-12-02T15:47:00Z</dcterms:modified>
</cp:coreProperties>
</file>